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255D" w14:textId="03CC3A9A" w:rsidR="00E705F7" w:rsidRDefault="00E705F7"/>
    <w:p w14:paraId="1872FB37" w14:textId="0E1C2FBF" w:rsidR="00453C75" w:rsidRDefault="00453C75"/>
    <w:p w14:paraId="6A605FCA" w14:textId="0E47CB70" w:rsidR="00453C75" w:rsidRDefault="00453C75"/>
    <w:p w14:paraId="73542F3F" w14:textId="7FA5807D" w:rsidR="00453C75" w:rsidRDefault="00453C75"/>
    <w:p w14:paraId="0B3F3E50" w14:textId="14464321" w:rsidR="00453C75" w:rsidRDefault="00453C75"/>
    <w:p w14:paraId="668A0813" w14:textId="5864BEDB" w:rsidR="00453C75" w:rsidRDefault="00453C75"/>
    <w:p w14:paraId="2BFABE5D" w14:textId="0F6BF9A2" w:rsidR="00453C75" w:rsidRPr="00153360" w:rsidRDefault="00453C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53360">
        <w:rPr>
          <w:rFonts w:ascii="Times New Roman" w:hAnsi="Times New Roman" w:cs="Times New Roman"/>
          <w:b/>
          <w:bCs/>
          <w:sz w:val="32"/>
          <w:szCs w:val="32"/>
        </w:rPr>
        <w:t>Peer Review Statement</w:t>
      </w:r>
    </w:p>
    <w:p w14:paraId="3C5476D2" w14:textId="0F5F2E42" w:rsidR="00453C75" w:rsidRDefault="00453C75">
      <w:pPr>
        <w:rPr>
          <w:rFonts w:ascii="Times New Roman" w:hAnsi="Times New Roman" w:cs="Times New Roman"/>
          <w:sz w:val="28"/>
          <w:szCs w:val="28"/>
        </w:rPr>
      </w:pPr>
    </w:p>
    <w:p w14:paraId="517E56E4" w14:textId="573B448F" w:rsidR="00453C75" w:rsidRPr="00153360" w:rsidRDefault="00453C75">
      <w:pPr>
        <w:rPr>
          <w:rFonts w:ascii="Times New Roman" w:hAnsi="Times New Roman" w:cs="Times New Roman"/>
          <w:sz w:val="24"/>
          <w:szCs w:val="24"/>
        </w:rPr>
      </w:pPr>
      <w:r w:rsidRPr="00153360">
        <w:rPr>
          <w:rFonts w:ascii="Times New Roman" w:hAnsi="Times New Roman" w:cs="Times New Roman"/>
          <w:sz w:val="24"/>
          <w:szCs w:val="24"/>
        </w:rPr>
        <w:t xml:space="preserve">All papers published in this volume have been </w:t>
      </w:r>
      <w:r w:rsidR="0036793D" w:rsidRPr="00153360">
        <w:rPr>
          <w:rFonts w:ascii="Times New Roman" w:hAnsi="Times New Roman" w:cs="Times New Roman"/>
          <w:sz w:val="24"/>
          <w:szCs w:val="24"/>
        </w:rPr>
        <w:t>administered by the Editors. Reviews were conducted by expert</w:t>
      </w:r>
      <w:r w:rsidR="000857F8" w:rsidRPr="00153360">
        <w:rPr>
          <w:rFonts w:ascii="Times New Roman" w:hAnsi="Times New Roman" w:cs="Times New Roman"/>
          <w:sz w:val="24"/>
          <w:szCs w:val="24"/>
        </w:rPr>
        <w:t xml:space="preserve"> referees to the professional and scientific standards expected of proceedings journal published by </w:t>
      </w:r>
      <w:r w:rsidR="003507CA">
        <w:rPr>
          <w:rFonts w:ascii="Times New Roman" w:hAnsi="Times New Roman" w:cs="Times New Roman"/>
          <w:sz w:val="24"/>
          <w:szCs w:val="24"/>
        </w:rPr>
        <w:t>UM Jember P</w:t>
      </w:r>
      <w:r w:rsidR="003507CA" w:rsidRPr="003507CA">
        <w:rPr>
          <w:rFonts w:ascii="Times New Roman" w:hAnsi="Times New Roman" w:cs="Times New Roman"/>
          <w:sz w:val="24"/>
          <w:szCs w:val="24"/>
        </w:rPr>
        <w:t xml:space="preserve">roceeding </w:t>
      </w:r>
      <w:r w:rsidR="003507CA">
        <w:rPr>
          <w:rFonts w:ascii="Times New Roman" w:hAnsi="Times New Roman" w:cs="Times New Roman"/>
          <w:sz w:val="24"/>
          <w:szCs w:val="24"/>
        </w:rPr>
        <w:t>S</w:t>
      </w:r>
      <w:r w:rsidR="003507CA" w:rsidRPr="003507CA">
        <w:rPr>
          <w:rFonts w:ascii="Times New Roman" w:hAnsi="Times New Roman" w:cs="Times New Roman"/>
          <w:sz w:val="24"/>
          <w:szCs w:val="24"/>
        </w:rPr>
        <w:t>eries</w:t>
      </w:r>
      <w:r w:rsidR="000857F8" w:rsidRPr="00153360">
        <w:rPr>
          <w:rFonts w:ascii="Times New Roman" w:hAnsi="Times New Roman" w:cs="Times New Roman"/>
          <w:sz w:val="24"/>
          <w:szCs w:val="24"/>
        </w:rPr>
        <w:t>.</w:t>
      </w:r>
    </w:p>
    <w:p w14:paraId="4C2E4A99" w14:textId="77777777" w:rsidR="00153360" w:rsidRDefault="00153360" w:rsidP="00E467A0">
      <w:pPr>
        <w:pStyle w:val="NoSpacing"/>
        <w:rPr>
          <w:rFonts w:ascii="Times New Roman" w:hAnsi="Times New Roman" w:cs="Times New Roman"/>
          <w:b/>
          <w:bCs/>
        </w:rPr>
      </w:pPr>
    </w:p>
    <w:p w14:paraId="4A1500D7" w14:textId="7A5C90DC" w:rsidR="000857F8" w:rsidRPr="00E467A0" w:rsidRDefault="000857F8" w:rsidP="00153360">
      <w:pPr>
        <w:pStyle w:val="NoSpacing"/>
        <w:ind w:firstLine="720"/>
        <w:rPr>
          <w:rFonts w:ascii="Times New Roman" w:hAnsi="Times New Roman" w:cs="Times New Roman"/>
        </w:rPr>
      </w:pPr>
      <w:r w:rsidRPr="00153360">
        <w:rPr>
          <w:rFonts w:ascii="Times New Roman" w:hAnsi="Times New Roman" w:cs="Times New Roman"/>
          <w:b/>
          <w:bCs/>
        </w:rPr>
        <w:t>Type of peer review:</w:t>
      </w:r>
      <w:r w:rsidRPr="00E467A0">
        <w:rPr>
          <w:rFonts w:ascii="Times New Roman" w:hAnsi="Times New Roman" w:cs="Times New Roman"/>
        </w:rPr>
        <w:t xml:space="preserve"> Single Anonymous</w:t>
      </w:r>
    </w:p>
    <w:p w14:paraId="7EF8279A" w14:textId="7E4C808A" w:rsidR="000857F8" w:rsidRPr="00E467A0" w:rsidRDefault="000857F8" w:rsidP="00153360">
      <w:pPr>
        <w:pStyle w:val="NoSpacing"/>
        <w:ind w:firstLine="720"/>
        <w:rPr>
          <w:rFonts w:ascii="Times New Roman" w:hAnsi="Times New Roman" w:cs="Times New Roman"/>
        </w:rPr>
      </w:pPr>
      <w:r w:rsidRPr="00153360">
        <w:rPr>
          <w:rFonts w:ascii="Times New Roman" w:hAnsi="Times New Roman" w:cs="Times New Roman"/>
          <w:b/>
          <w:bCs/>
        </w:rPr>
        <w:t>Number of submissions received</w:t>
      </w:r>
      <w:r w:rsidRPr="00E467A0">
        <w:rPr>
          <w:rFonts w:ascii="Times New Roman" w:hAnsi="Times New Roman" w:cs="Times New Roman"/>
        </w:rPr>
        <w:t xml:space="preserve">: </w:t>
      </w:r>
      <w:r w:rsidR="00C8043B">
        <w:rPr>
          <w:rFonts w:ascii="Times New Roman" w:hAnsi="Times New Roman" w:cs="Times New Roman"/>
        </w:rPr>
        <w:t>30</w:t>
      </w:r>
    </w:p>
    <w:p w14:paraId="59261534" w14:textId="2344B179" w:rsidR="00E467A0" w:rsidRPr="00E467A0" w:rsidRDefault="00E467A0" w:rsidP="00153360">
      <w:pPr>
        <w:pStyle w:val="NoSpacing"/>
        <w:ind w:firstLine="720"/>
        <w:rPr>
          <w:rFonts w:ascii="Times New Roman" w:hAnsi="Times New Roman" w:cs="Times New Roman"/>
        </w:rPr>
      </w:pPr>
      <w:r w:rsidRPr="00153360">
        <w:rPr>
          <w:rFonts w:ascii="Times New Roman" w:hAnsi="Times New Roman" w:cs="Times New Roman"/>
          <w:b/>
          <w:bCs/>
        </w:rPr>
        <w:t>Number of submissions sent to review</w:t>
      </w:r>
      <w:r w:rsidRPr="00E467A0">
        <w:rPr>
          <w:rFonts w:ascii="Times New Roman" w:hAnsi="Times New Roman" w:cs="Times New Roman"/>
        </w:rPr>
        <w:t xml:space="preserve">: </w:t>
      </w:r>
      <w:r w:rsidR="00C8043B">
        <w:rPr>
          <w:rFonts w:ascii="Times New Roman" w:hAnsi="Times New Roman" w:cs="Times New Roman"/>
        </w:rPr>
        <w:t>30</w:t>
      </w:r>
    </w:p>
    <w:p w14:paraId="00364DE8" w14:textId="20B4045F" w:rsidR="00E467A0" w:rsidRPr="00E467A0" w:rsidRDefault="00E467A0" w:rsidP="00153360">
      <w:pPr>
        <w:pStyle w:val="NoSpacing"/>
        <w:ind w:firstLine="720"/>
        <w:rPr>
          <w:rFonts w:ascii="Times New Roman" w:hAnsi="Times New Roman" w:cs="Times New Roman"/>
        </w:rPr>
      </w:pPr>
      <w:r w:rsidRPr="00153360">
        <w:rPr>
          <w:rFonts w:ascii="Times New Roman" w:hAnsi="Times New Roman" w:cs="Times New Roman"/>
          <w:b/>
          <w:bCs/>
        </w:rPr>
        <w:t>Number of submissions accepted</w:t>
      </w:r>
      <w:r w:rsidRPr="00E467A0">
        <w:rPr>
          <w:rFonts w:ascii="Times New Roman" w:hAnsi="Times New Roman" w:cs="Times New Roman"/>
        </w:rPr>
        <w:t xml:space="preserve">: </w:t>
      </w:r>
      <w:r w:rsidR="00C8043B">
        <w:rPr>
          <w:rFonts w:ascii="Times New Roman" w:hAnsi="Times New Roman" w:cs="Times New Roman"/>
        </w:rPr>
        <w:t>26</w:t>
      </w:r>
    </w:p>
    <w:p w14:paraId="51F1302B" w14:textId="465697E2" w:rsidR="00E467A0" w:rsidRPr="00E467A0" w:rsidRDefault="00E467A0" w:rsidP="00153360">
      <w:pPr>
        <w:pStyle w:val="NoSpacing"/>
        <w:ind w:firstLine="720"/>
        <w:rPr>
          <w:rFonts w:ascii="Times New Roman" w:hAnsi="Times New Roman" w:cs="Times New Roman"/>
        </w:rPr>
      </w:pPr>
      <w:r w:rsidRPr="00153360">
        <w:rPr>
          <w:rFonts w:ascii="Times New Roman" w:hAnsi="Times New Roman" w:cs="Times New Roman"/>
          <w:b/>
          <w:bCs/>
        </w:rPr>
        <w:t>Acceptance rate</w:t>
      </w:r>
      <w:r w:rsidRPr="00E467A0">
        <w:rPr>
          <w:rFonts w:ascii="Times New Roman" w:hAnsi="Times New Roman" w:cs="Times New Roman"/>
        </w:rPr>
        <w:t xml:space="preserve">: </w:t>
      </w:r>
      <w:r w:rsidR="00C8043B">
        <w:rPr>
          <w:rFonts w:ascii="Times New Roman" w:hAnsi="Times New Roman" w:cs="Times New Roman"/>
        </w:rPr>
        <w:t xml:space="preserve">87 </w:t>
      </w:r>
      <w:r w:rsidRPr="00E467A0">
        <w:rPr>
          <w:rFonts w:ascii="Times New Roman" w:hAnsi="Times New Roman" w:cs="Times New Roman"/>
        </w:rPr>
        <w:t>%</w:t>
      </w:r>
    </w:p>
    <w:p w14:paraId="7AD959B6" w14:textId="081C0068" w:rsidR="00E467A0" w:rsidRPr="00E467A0" w:rsidRDefault="00E467A0" w:rsidP="00153360">
      <w:pPr>
        <w:pStyle w:val="NoSpacing"/>
        <w:ind w:firstLine="720"/>
        <w:rPr>
          <w:rFonts w:ascii="Times New Roman" w:hAnsi="Times New Roman" w:cs="Times New Roman"/>
        </w:rPr>
      </w:pPr>
      <w:r w:rsidRPr="00153360">
        <w:rPr>
          <w:rFonts w:ascii="Times New Roman" w:hAnsi="Times New Roman" w:cs="Times New Roman"/>
          <w:b/>
          <w:bCs/>
        </w:rPr>
        <w:t>Average number of reviews per paper</w:t>
      </w:r>
      <w:r w:rsidRPr="00E467A0">
        <w:rPr>
          <w:rFonts w:ascii="Times New Roman" w:hAnsi="Times New Roman" w:cs="Times New Roman"/>
        </w:rPr>
        <w:t xml:space="preserve">: </w:t>
      </w:r>
      <w:r w:rsidR="00C8043B">
        <w:rPr>
          <w:rFonts w:ascii="Times New Roman" w:hAnsi="Times New Roman" w:cs="Times New Roman"/>
        </w:rPr>
        <w:t>2</w:t>
      </w:r>
    </w:p>
    <w:p w14:paraId="5CBD8CEA" w14:textId="23AD4B6A" w:rsidR="00E467A0" w:rsidRDefault="00E467A0" w:rsidP="00153360">
      <w:pPr>
        <w:pStyle w:val="NoSpacing"/>
        <w:ind w:firstLine="720"/>
        <w:rPr>
          <w:rFonts w:ascii="Times New Roman" w:hAnsi="Times New Roman" w:cs="Times New Roman"/>
        </w:rPr>
      </w:pPr>
      <w:r w:rsidRPr="00153360">
        <w:rPr>
          <w:rFonts w:ascii="Times New Roman" w:hAnsi="Times New Roman" w:cs="Times New Roman"/>
          <w:b/>
          <w:bCs/>
        </w:rPr>
        <w:t>Contact person for queries</w:t>
      </w:r>
      <w:r w:rsidRPr="00E467A0">
        <w:rPr>
          <w:rFonts w:ascii="Times New Roman" w:hAnsi="Times New Roman" w:cs="Times New Roman"/>
        </w:rPr>
        <w:t xml:space="preserve">: </w:t>
      </w:r>
    </w:p>
    <w:p w14:paraId="4A32DFFF" w14:textId="77777777" w:rsidR="00E467A0" w:rsidRPr="00E467A0" w:rsidRDefault="00E467A0" w:rsidP="00E467A0">
      <w:pPr>
        <w:pStyle w:val="NoSpacing"/>
        <w:rPr>
          <w:rFonts w:ascii="Times New Roman" w:hAnsi="Times New Roman" w:cs="Times New Roman"/>
        </w:rPr>
      </w:pPr>
    </w:p>
    <w:p w14:paraId="3340F0CC" w14:textId="6DC59E97" w:rsidR="00E467A0" w:rsidRPr="00E467A0" w:rsidRDefault="00E467A0" w:rsidP="00E467A0">
      <w:pPr>
        <w:pStyle w:val="NoSpacing"/>
        <w:rPr>
          <w:rFonts w:ascii="Times New Roman" w:hAnsi="Times New Roman" w:cs="Times New Roman"/>
        </w:rPr>
      </w:pPr>
      <w:r w:rsidRPr="00E467A0">
        <w:rPr>
          <w:rFonts w:ascii="Times New Roman" w:hAnsi="Times New Roman" w:cs="Times New Roman"/>
        </w:rPr>
        <w:tab/>
      </w:r>
      <w:r w:rsidR="00153360">
        <w:rPr>
          <w:rFonts w:ascii="Times New Roman" w:hAnsi="Times New Roman" w:cs="Times New Roman"/>
        </w:rPr>
        <w:tab/>
      </w:r>
      <w:r w:rsidRPr="00E467A0">
        <w:rPr>
          <w:rFonts w:ascii="Times New Roman" w:hAnsi="Times New Roman" w:cs="Times New Roman"/>
        </w:rPr>
        <w:t xml:space="preserve">Name: </w:t>
      </w:r>
      <w:proofErr w:type="spellStart"/>
      <w:r w:rsidR="00B07A03" w:rsidRPr="00B07A03">
        <w:rPr>
          <w:rFonts w:ascii="Times New Roman" w:hAnsi="Times New Roman" w:cs="Times New Roman"/>
        </w:rPr>
        <w:t>Bagus</w:t>
      </w:r>
      <w:proofErr w:type="spellEnd"/>
      <w:r w:rsidR="00B07A03" w:rsidRPr="00B07A03">
        <w:rPr>
          <w:rFonts w:ascii="Times New Roman" w:hAnsi="Times New Roman" w:cs="Times New Roman"/>
        </w:rPr>
        <w:t xml:space="preserve"> </w:t>
      </w:r>
      <w:proofErr w:type="spellStart"/>
      <w:r w:rsidR="00B07A03" w:rsidRPr="00B07A03">
        <w:rPr>
          <w:rFonts w:ascii="Times New Roman" w:hAnsi="Times New Roman" w:cs="Times New Roman"/>
        </w:rPr>
        <w:t>Setya</w:t>
      </w:r>
      <w:proofErr w:type="spellEnd"/>
      <w:r w:rsidR="00B07A03" w:rsidRPr="00B07A03">
        <w:rPr>
          <w:rFonts w:ascii="Times New Roman" w:hAnsi="Times New Roman" w:cs="Times New Roman"/>
        </w:rPr>
        <w:t xml:space="preserve"> </w:t>
      </w:r>
      <w:proofErr w:type="spellStart"/>
      <w:r w:rsidR="00B07A03" w:rsidRPr="00B07A03">
        <w:rPr>
          <w:rFonts w:ascii="Times New Roman" w:hAnsi="Times New Roman" w:cs="Times New Roman"/>
        </w:rPr>
        <w:t>Rintyarna</w:t>
      </w:r>
      <w:proofErr w:type="spellEnd"/>
    </w:p>
    <w:p w14:paraId="767DC3AC" w14:textId="4F048A96" w:rsidR="00E467A0" w:rsidRDefault="00E467A0" w:rsidP="00E467A0">
      <w:pPr>
        <w:pStyle w:val="NoSpacing"/>
        <w:rPr>
          <w:rFonts w:ascii="Times New Roman" w:hAnsi="Times New Roman" w:cs="Times New Roman"/>
        </w:rPr>
      </w:pPr>
      <w:r w:rsidRPr="00E467A0">
        <w:rPr>
          <w:rFonts w:ascii="Times New Roman" w:hAnsi="Times New Roman" w:cs="Times New Roman"/>
        </w:rPr>
        <w:tab/>
      </w:r>
      <w:r w:rsidR="00153360">
        <w:rPr>
          <w:rFonts w:ascii="Times New Roman" w:hAnsi="Times New Roman" w:cs="Times New Roman"/>
        </w:rPr>
        <w:tab/>
      </w:r>
      <w:r w:rsidRPr="00E467A0">
        <w:rPr>
          <w:rFonts w:ascii="Times New Roman" w:hAnsi="Times New Roman" w:cs="Times New Roman"/>
        </w:rPr>
        <w:t xml:space="preserve">Email: </w:t>
      </w:r>
      <w:r w:rsidR="00B07A03">
        <w:rPr>
          <w:rFonts w:ascii="Times New Roman" w:hAnsi="Times New Roman" w:cs="Times New Roman"/>
        </w:rPr>
        <w:t>lppm@unmuhjember.ac.id</w:t>
      </w:r>
    </w:p>
    <w:p w14:paraId="7C457C06" w14:textId="10B3E2BA" w:rsidR="00B07A03" w:rsidRPr="00B07A03" w:rsidRDefault="00B07A03" w:rsidP="00B07A03">
      <w:pPr>
        <w:tabs>
          <w:tab w:val="left" w:pos="8955"/>
        </w:tabs>
      </w:pPr>
      <w:r>
        <w:tab/>
      </w:r>
    </w:p>
    <w:sectPr w:rsidR="00B07A03" w:rsidRPr="00B07A03" w:rsidSect="00B07A03">
      <w:headerReference w:type="default" r:id="rId6"/>
      <w:pgSz w:w="11906" w:h="16838" w:code="9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9C80" w14:textId="77777777" w:rsidR="00EE201E" w:rsidRDefault="00EE201E" w:rsidP="00B07A03">
      <w:pPr>
        <w:spacing w:after="0" w:line="240" w:lineRule="auto"/>
      </w:pPr>
      <w:r>
        <w:separator/>
      </w:r>
    </w:p>
  </w:endnote>
  <w:endnote w:type="continuationSeparator" w:id="0">
    <w:p w14:paraId="1B4612AE" w14:textId="77777777" w:rsidR="00EE201E" w:rsidRDefault="00EE201E" w:rsidP="00B0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;DengXi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7B4A" w14:textId="77777777" w:rsidR="00EE201E" w:rsidRDefault="00EE201E" w:rsidP="00B07A03">
      <w:pPr>
        <w:spacing w:after="0" w:line="240" w:lineRule="auto"/>
      </w:pPr>
      <w:r>
        <w:separator/>
      </w:r>
    </w:p>
  </w:footnote>
  <w:footnote w:type="continuationSeparator" w:id="0">
    <w:p w14:paraId="402EA5EF" w14:textId="77777777" w:rsidR="00EE201E" w:rsidRDefault="00EE201E" w:rsidP="00B0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1"/>
      <w:gridCol w:w="1856"/>
      <w:gridCol w:w="4204"/>
    </w:tblGrid>
    <w:tr w:rsidR="00C8043B" w:rsidRPr="00FB7261" w14:paraId="3472151E" w14:textId="77777777" w:rsidTr="005F34AC">
      <w:trPr>
        <w:trHeight w:val="710"/>
      </w:trPr>
      <w:tc>
        <w:tcPr>
          <w:tcW w:w="3531" w:type="dxa"/>
          <w:vAlign w:val="center"/>
        </w:tcPr>
        <w:p w14:paraId="5BE8352C" w14:textId="4B88D397" w:rsidR="00C8043B" w:rsidRPr="00FB7261" w:rsidRDefault="00C8043B" w:rsidP="00C8043B">
          <w:pPr>
            <w:pStyle w:val="Header"/>
            <w:pBdr>
              <w:bottom w:val="nil"/>
            </w:pBdr>
            <w:rPr>
              <w:rFonts w:ascii="Palatino Linotype" w:eastAsia="DengXian;DengXian" w:hAnsi="Palatino Linotype"/>
              <w:b/>
              <w:bCs/>
            </w:rPr>
          </w:pPr>
          <w:bookmarkStart w:id="0" w:name="_Hlk96255905"/>
          <w:r w:rsidRPr="00FB7261">
            <w:rPr>
              <w:rFonts w:ascii="Palatino Linotype" w:eastAsia="DengXian;DengXian" w:hAnsi="Palatino Linotype"/>
              <w:b/>
              <w:noProof/>
            </w:rPr>
            <w:drawing>
              <wp:inline distT="0" distB="0" distL="0" distR="0" wp14:anchorId="6E61479E" wp14:editId="0A35C30F">
                <wp:extent cx="1895475" cy="3429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" t="-23" r="8720" b="-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6" w:type="dxa"/>
          <w:vAlign w:val="center"/>
        </w:tcPr>
        <w:p w14:paraId="764CD151" w14:textId="77777777" w:rsidR="00C8043B" w:rsidRPr="00FB7261" w:rsidRDefault="00C8043B" w:rsidP="00C8043B">
          <w:pPr>
            <w:pStyle w:val="Header"/>
            <w:pBdr>
              <w:bottom w:val="nil"/>
            </w:pBdr>
            <w:rPr>
              <w:rFonts w:ascii="Palatino Linotype" w:eastAsia="DengXian;DengXian" w:hAnsi="Palatino Linotype"/>
              <w:b/>
              <w:bCs/>
            </w:rPr>
          </w:pPr>
        </w:p>
      </w:tc>
      <w:tc>
        <w:tcPr>
          <w:tcW w:w="4204" w:type="dxa"/>
          <w:vAlign w:val="center"/>
        </w:tcPr>
        <w:p w14:paraId="7C0705AF" w14:textId="67A81935" w:rsidR="00C8043B" w:rsidRPr="00FB7261" w:rsidRDefault="00C8043B" w:rsidP="00C8043B">
          <w:pPr>
            <w:pStyle w:val="Header"/>
            <w:pBdr>
              <w:bottom w:val="nil"/>
            </w:pBdr>
            <w:jc w:val="right"/>
            <w:rPr>
              <w:rFonts w:ascii="Palatino Linotype" w:eastAsia="DengXian;DengXian" w:hAnsi="Palatino Linotype"/>
              <w:b/>
              <w:bCs/>
            </w:rPr>
          </w:pPr>
          <w:r w:rsidRPr="00FB7261">
            <w:rPr>
              <w:rFonts w:ascii="Palatino Linotype" w:eastAsia="DengXian;DengXian" w:hAnsi="Palatino Linotype"/>
              <w:b/>
              <w:noProof/>
            </w:rPr>
            <w:drawing>
              <wp:inline distT="0" distB="0" distL="0" distR="0" wp14:anchorId="25056B0A" wp14:editId="680A2130">
                <wp:extent cx="1676400" cy="409575"/>
                <wp:effectExtent l="0" t="0" r="0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" t="5415" r="-5" b="163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043B" w:rsidRPr="00FB7261" w14:paraId="42B09DE7" w14:textId="77777777" w:rsidTr="005F34AC">
      <w:trPr>
        <w:trHeight w:val="495"/>
      </w:trPr>
      <w:tc>
        <w:tcPr>
          <w:tcW w:w="3531" w:type="dxa"/>
          <w:vAlign w:val="center"/>
        </w:tcPr>
        <w:p w14:paraId="17A0F432" w14:textId="77777777" w:rsidR="00C8043B" w:rsidRPr="00FB7261" w:rsidRDefault="00C8043B" w:rsidP="00C8043B">
          <w:pPr>
            <w:pStyle w:val="Header"/>
            <w:pBdr>
              <w:bottom w:val="nil"/>
            </w:pBdr>
            <w:rPr>
              <w:rFonts w:ascii="Palatino Linotype" w:eastAsia="DengXian;DengXian" w:hAnsi="Palatino Linotype"/>
              <w:sz w:val="16"/>
              <w:szCs w:val="16"/>
            </w:rPr>
          </w:pPr>
          <w:r w:rsidRPr="00FB7261">
            <w:rPr>
              <w:rFonts w:ascii="Palatino Linotype" w:eastAsia="DengXian;DengXian" w:hAnsi="Palatino Linotype"/>
              <w:sz w:val="16"/>
              <w:szCs w:val="16"/>
            </w:rPr>
            <w:t>International Social Sciences and Humanities</w:t>
          </w:r>
        </w:p>
        <w:p w14:paraId="14C4E2E8" w14:textId="55752F7E" w:rsidR="00C8043B" w:rsidRPr="00FB7261" w:rsidRDefault="00C8043B" w:rsidP="00C8043B">
          <w:pPr>
            <w:pStyle w:val="Header"/>
            <w:pBdr>
              <w:bottom w:val="nil"/>
            </w:pBdr>
            <w:rPr>
              <w:rFonts w:ascii="Palatino Linotype" w:eastAsia="DengXian;DengXian" w:hAnsi="Palatino Linotype"/>
              <w:sz w:val="16"/>
              <w:szCs w:val="16"/>
            </w:rPr>
          </w:pPr>
          <w:proofErr w:type="spellStart"/>
          <w:r w:rsidRPr="00FB7261">
            <w:rPr>
              <w:rFonts w:ascii="Palatino Linotype" w:eastAsia="DengXian;DengXian" w:hAnsi="Palatino Linotype"/>
              <w:b/>
              <w:bCs/>
              <w:sz w:val="16"/>
              <w:szCs w:val="16"/>
            </w:rPr>
            <w:t>UMJember</w:t>
          </w:r>
          <w:proofErr w:type="spellEnd"/>
          <w:r w:rsidRPr="00FB7261">
            <w:rPr>
              <w:rFonts w:ascii="Palatino Linotype" w:eastAsia="DengXian;DengXian" w:hAnsi="Palatino Linotype"/>
              <w:b/>
              <w:bCs/>
              <w:sz w:val="16"/>
              <w:szCs w:val="16"/>
            </w:rPr>
            <w:t xml:space="preserve"> Proceeding Series (202</w:t>
          </w:r>
          <w:r w:rsidR="00026D37" w:rsidRPr="00FB7261">
            <w:rPr>
              <w:rFonts w:ascii="Palatino Linotype" w:eastAsia="DengXian;DengXian" w:hAnsi="Palatino Linotype"/>
              <w:b/>
              <w:bCs/>
              <w:sz w:val="16"/>
              <w:szCs w:val="16"/>
            </w:rPr>
            <w:t>3</w:t>
          </w:r>
          <w:r w:rsidRPr="00FB7261">
            <w:rPr>
              <w:rFonts w:ascii="Palatino Linotype" w:eastAsia="DengXian;DengXian" w:hAnsi="Palatino Linotype"/>
              <w:b/>
              <w:bCs/>
              <w:sz w:val="16"/>
              <w:szCs w:val="16"/>
            </w:rPr>
            <w:t xml:space="preserve">) </w:t>
          </w:r>
          <w:r w:rsidRPr="00FB7261">
            <w:rPr>
              <w:rFonts w:ascii="Palatino Linotype" w:eastAsia="DengXian;DengXian" w:hAnsi="Palatino Linotype"/>
              <w:sz w:val="16"/>
              <w:szCs w:val="16"/>
            </w:rPr>
            <w:t xml:space="preserve">Vol. </w:t>
          </w:r>
          <w:r w:rsidR="00026D37" w:rsidRPr="00FB7261">
            <w:rPr>
              <w:rFonts w:ascii="Palatino Linotype" w:eastAsia="DengXian;DengXian" w:hAnsi="Palatino Linotype"/>
              <w:sz w:val="16"/>
              <w:szCs w:val="16"/>
            </w:rPr>
            <w:t>2</w:t>
          </w:r>
          <w:r w:rsidRPr="00FB7261">
            <w:rPr>
              <w:rFonts w:ascii="Palatino Linotype" w:eastAsia="DengXian;DengXian" w:hAnsi="Palatino Linotype"/>
              <w:sz w:val="16"/>
              <w:szCs w:val="16"/>
            </w:rPr>
            <w:t>, No 1</w:t>
          </w:r>
        </w:p>
      </w:tc>
      <w:tc>
        <w:tcPr>
          <w:tcW w:w="1856" w:type="dxa"/>
          <w:vAlign w:val="center"/>
        </w:tcPr>
        <w:p w14:paraId="60418F5C" w14:textId="77777777" w:rsidR="00C8043B" w:rsidRPr="00FB7261" w:rsidRDefault="00C8043B" w:rsidP="00C8043B">
          <w:pPr>
            <w:pStyle w:val="Header"/>
            <w:pBdr>
              <w:bottom w:val="nil"/>
            </w:pBdr>
            <w:rPr>
              <w:rFonts w:ascii="Palatino Linotype" w:eastAsia="DengXian;DengXian" w:hAnsi="Palatino Linotype"/>
              <w:b/>
              <w:bCs/>
              <w:sz w:val="16"/>
              <w:szCs w:val="16"/>
            </w:rPr>
          </w:pPr>
        </w:p>
      </w:tc>
      <w:tc>
        <w:tcPr>
          <w:tcW w:w="4204" w:type="dxa"/>
          <w:vAlign w:val="center"/>
        </w:tcPr>
        <w:p w14:paraId="12DCFBB2" w14:textId="43774E96" w:rsidR="00C8043B" w:rsidRPr="00FB7261" w:rsidRDefault="00026D37" w:rsidP="00C8043B">
          <w:pPr>
            <w:pStyle w:val="Header"/>
            <w:pBdr>
              <w:bottom w:val="nil"/>
            </w:pBdr>
            <w:jc w:val="right"/>
            <w:rPr>
              <w:rFonts w:ascii="Palatino Linotype" w:eastAsia="DengXian;DengXian" w:hAnsi="Palatino Linotype"/>
              <w:b/>
            </w:rPr>
          </w:pPr>
          <w:r w:rsidRPr="00FB7261">
            <w:rPr>
              <w:rFonts w:ascii="Palatino Linotype" w:eastAsia="DengXian;DengXian" w:hAnsi="Palatino Linotype"/>
              <w:b/>
              <w:sz w:val="16"/>
              <w:szCs w:val="16"/>
            </w:rPr>
            <w:t>LATTE: Blended Edition 2022</w:t>
          </w:r>
        </w:p>
      </w:tc>
    </w:tr>
    <w:bookmarkEnd w:id="0"/>
  </w:tbl>
  <w:p w14:paraId="5CCED272" w14:textId="7199BA42" w:rsidR="006C2C16" w:rsidRDefault="006C2C16" w:rsidP="006C2C16">
    <w:pPr>
      <w:pStyle w:val="Header"/>
      <w:pBdr>
        <w:bottom w:val="single" w:sz="6" w:space="1" w:color="auto"/>
      </w:pBdr>
      <w:tabs>
        <w:tab w:val="clear" w:pos="4680"/>
        <w:tab w:val="clear" w:pos="9360"/>
        <w:tab w:val="left" w:pos="3810"/>
      </w:tabs>
      <w:rPr>
        <w:rFonts w:ascii="Palatino Linotype" w:hAnsi="Palatino Linoty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75"/>
    <w:rsid w:val="00026D37"/>
    <w:rsid w:val="00067C67"/>
    <w:rsid w:val="000857F8"/>
    <w:rsid w:val="00153360"/>
    <w:rsid w:val="001D7B84"/>
    <w:rsid w:val="00250BA9"/>
    <w:rsid w:val="003507CA"/>
    <w:rsid w:val="0036793D"/>
    <w:rsid w:val="00453C75"/>
    <w:rsid w:val="006C2C16"/>
    <w:rsid w:val="00B07A03"/>
    <w:rsid w:val="00C8043B"/>
    <w:rsid w:val="00E467A0"/>
    <w:rsid w:val="00E705F7"/>
    <w:rsid w:val="00EE201E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4236C"/>
  <w15:chartTrackingRefBased/>
  <w15:docId w15:val="{772BD528-B7F0-4993-8E84-1B98B300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7A0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B0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03"/>
  </w:style>
  <w:style w:type="paragraph" w:styleId="Footer">
    <w:name w:val="footer"/>
    <w:basedOn w:val="Normal"/>
    <w:link w:val="FooterChar"/>
    <w:uiPriority w:val="99"/>
    <w:unhideWhenUsed/>
    <w:rsid w:val="00B0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UPT-PDI</cp:lastModifiedBy>
  <cp:revision>4</cp:revision>
  <cp:lastPrinted>2023-06-11T04:20:00Z</cp:lastPrinted>
  <dcterms:created xsi:type="dcterms:W3CDTF">2023-06-11T04:19:00Z</dcterms:created>
  <dcterms:modified xsi:type="dcterms:W3CDTF">2023-06-11T04:21:00Z</dcterms:modified>
</cp:coreProperties>
</file>